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BE" w:rsidRPr="001465BE" w:rsidRDefault="009B322A" w:rsidP="001900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</w:t>
      </w:r>
      <w:r w:rsidR="001465BE" w:rsidRPr="001465BE">
        <w:rPr>
          <w:rFonts w:ascii="Times New Roman" w:hAnsi="Times New Roman"/>
          <w:bCs/>
          <w:sz w:val="28"/>
          <w:szCs w:val="28"/>
        </w:rPr>
        <w:t>ПРИЛОЖЕНИЕ № 1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городского округа </w:t>
      </w:r>
      <w:proofErr w:type="spellStart"/>
      <w:r w:rsidRPr="001465BE">
        <w:rPr>
          <w:rFonts w:ascii="Times New Roman" w:hAnsi="Times New Roman"/>
          <w:bCs/>
          <w:sz w:val="28"/>
          <w:szCs w:val="28"/>
        </w:rPr>
        <w:t>Кинель</w:t>
      </w:r>
      <w:proofErr w:type="spell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О ПРИСУЖДЕНИИ ПРЕМИИ «ТАЛАНТЛИВЫЕ ДЕТИ – 20</w:t>
      </w:r>
      <w:r w:rsidR="00165DF9">
        <w:rPr>
          <w:rFonts w:ascii="Times New Roman" w:hAnsi="Times New Roman"/>
          <w:b/>
          <w:bCs/>
          <w:sz w:val="28"/>
          <w:szCs w:val="28"/>
        </w:rPr>
        <w:t>2</w:t>
      </w:r>
      <w:r w:rsidR="00305AFE">
        <w:rPr>
          <w:rFonts w:ascii="Times New Roman" w:hAnsi="Times New Roman"/>
          <w:b/>
          <w:bCs/>
          <w:sz w:val="28"/>
          <w:szCs w:val="28"/>
        </w:rPr>
        <w:t>1</w:t>
      </w:r>
      <w:r w:rsidRPr="001465BE">
        <w:rPr>
          <w:rFonts w:ascii="Times New Roman" w:hAnsi="Times New Roman"/>
          <w:b/>
          <w:bCs/>
          <w:sz w:val="28"/>
          <w:szCs w:val="28"/>
        </w:rPr>
        <w:t>» ЗА ДОСТИДЖЕНИЯ В ОБЛАСТИ ОБРАЗОВАНИМЯ, ИСКУССТВА И КУЛЬТУРЫ, СПОРТА, АКТИВНОЙ ОБЩЕСТВЕННОЙ ПОЗИЦИИ В ГОРОДСКОМ ОКРУГЕ КИНЕЛЬ 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 xml:space="preserve"> (далее – Положение)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50"/>
      <w:bookmarkEnd w:id="0"/>
      <w:r w:rsidRPr="001465B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1.1. Премия «Талантливые дети – 20</w:t>
      </w:r>
      <w:r w:rsidR="00414DC9">
        <w:rPr>
          <w:rFonts w:ascii="Times New Roman" w:hAnsi="Times New Roman"/>
          <w:sz w:val="28"/>
          <w:szCs w:val="28"/>
        </w:rPr>
        <w:t>2</w:t>
      </w:r>
      <w:r w:rsidR="00305AFE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(далее – премия), присуждается с целью поощрения и поддержки талантливых детей и подростков, реализации их научного и творческого потенциала.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1.2. Премия присуждается в порядке, определенном настоящим Положением по результатам участия детей и подростков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на всероссийских, международных, областных конкурсах и соревнованиях.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1.3. Кандидатами на присуждение премии могут быть выдвинуты дети и подростки в возрасте от 12 лет до 18 лет, постоянно или преимущественно проживающие на территории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области, достигшие высоких результатов во всероссийских, международных, областных конкурсах и соревнованиях (далее - кандидаты).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1.4. Премия присуждается за достижения кандидата, достигнутые им в период за последние три учебных года.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1465BE">
        <w:rPr>
          <w:rFonts w:ascii="Times New Roman" w:hAnsi="Times New Roman"/>
          <w:sz w:val="28"/>
          <w:szCs w:val="28"/>
        </w:rPr>
        <w:t xml:space="preserve">Премия предоставляется из средств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в соответствии со сводной бюджетной росписью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следующему главному распорядителю средств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области:</w:t>
      </w:r>
      <w:proofErr w:type="gram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Муниципальное казенное учреждение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1.6. Расходы, связанные с выплатой премии, относятся к публичным нормативным обязательствам.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64"/>
      <w:bookmarkEnd w:id="1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lastRenderedPageBreak/>
        <w:t>2. Порядок выдвижения кандидата на присуждение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2.1. Кандидат на присуждение </w:t>
      </w:r>
      <w:proofErr w:type="gramStart"/>
      <w:r w:rsidRPr="001465BE">
        <w:rPr>
          <w:rFonts w:ascii="Times New Roman" w:hAnsi="Times New Roman"/>
          <w:sz w:val="28"/>
          <w:szCs w:val="28"/>
        </w:rPr>
        <w:t>премии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может быть выдвинут любым юридическим или физическим лицом, имеющим сведения о высоких достижениях кандидата на всероссийских, международных, областных конкурсах и соревнованиях (далее - заявитель).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2.2. Отбор кандидатов на присуждение премии осуществляется конкурсной комиссией по присуждению премии «Талантливые дети – 20</w:t>
      </w:r>
      <w:r w:rsidR="00F259E1">
        <w:rPr>
          <w:rFonts w:ascii="Times New Roman" w:hAnsi="Times New Roman"/>
          <w:sz w:val="28"/>
          <w:szCs w:val="28"/>
        </w:rPr>
        <w:t>2</w:t>
      </w:r>
      <w:r w:rsidR="00305AFE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(далее - конкурсная комиссия).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69"/>
      <w:bookmarkStart w:id="3" w:name="Par72"/>
      <w:bookmarkEnd w:id="2"/>
      <w:bookmarkEnd w:id="3"/>
      <w:r w:rsidRPr="001465BE">
        <w:rPr>
          <w:rFonts w:ascii="Times New Roman" w:hAnsi="Times New Roman"/>
          <w:sz w:val="28"/>
          <w:szCs w:val="28"/>
        </w:rPr>
        <w:t xml:space="preserve">2.3. При выдвижении кандидата на присуждение премии заявитель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305AFE">
        <w:rPr>
          <w:rFonts w:ascii="Times New Roman" w:hAnsi="Times New Roman"/>
          <w:b/>
          <w:sz w:val="28"/>
          <w:szCs w:val="28"/>
        </w:rPr>
        <w:t>21</w:t>
      </w:r>
      <w:r w:rsidRPr="001465BE">
        <w:rPr>
          <w:rFonts w:ascii="Times New Roman" w:hAnsi="Times New Roman"/>
          <w:b/>
          <w:sz w:val="28"/>
          <w:szCs w:val="28"/>
        </w:rPr>
        <w:t>.05.20</w:t>
      </w:r>
      <w:r w:rsidR="00293D53">
        <w:rPr>
          <w:rFonts w:ascii="Times New Roman" w:hAnsi="Times New Roman"/>
          <w:b/>
          <w:sz w:val="28"/>
          <w:szCs w:val="28"/>
        </w:rPr>
        <w:t>2</w:t>
      </w:r>
      <w:r w:rsidR="00305AFE">
        <w:rPr>
          <w:rFonts w:ascii="Times New Roman" w:hAnsi="Times New Roman"/>
          <w:b/>
          <w:sz w:val="28"/>
          <w:szCs w:val="28"/>
        </w:rPr>
        <w:t>1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Pr="001465BE">
        <w:rPr>
          <w:rFonts w:ascii="Times New Roman" w:hAnsi="Times New Roman"/>
          <w:sz w:val="28"/>
          <w:szCs w:val="28"/>
        </w:rPr>
        <w:t xml:space="preserve">, в котором присуждается выплата премии, представляет в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</w:t>
      </w:r>
      <w:r w:rsidR="0064273F">
        <w:rPr>
          <w:rFonts w:ascii="Times New Roman" w:hAnsi="Times New Roman"/>
          <w:sz w:val="28"/>
          <w:szCs w:val="28"/>
        </w:rPr>
        <w:t xml:space="preserve">в электронном виде по электронному адресу: </w:t>
      </w:r>
      <w:hyperlink r:id="rId4" w:history="1"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semiakinel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@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mail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.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64273F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следующие документы: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-характеристику-представление от заявителя на кандидата, содержащую сведения о достижениях кандидата в период, указанный в пункте 1.4. настоящего Положения, </w:t>
      </w:r>
      <w:proofErr w:type="gramStart"/>
      <w:r w:rsidRPr="001465BE">
        <w:rPr>
          <w:rFonts w:ascii="Times New Roman" w:hAnsi="Times New Roman"/>
          <w:b/>
          <w:sz w:val="28"/>
          <w:szCs w:val="28"/>
        </w:rPr>
        <w:t>согласно Приложения</w:t>
      </w:r>
      <w:proofErr w:type="gramEnd"/>
      <w:r w:rsidRPr="001465BE">
        <w:rPr>
          <w:rFonts w:ascii="Times New Roman" w:hAnsi="Times New Roman"/>
          <w:b/>
          <w:sz w:val="28"/>
          <w:szCs w:val="28"/>
        </w:rPr>
        <w:t xml:space="preserve"> № 1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-копии документов, подтверждающие достижения кандидата на всероссийских, международных, областных конкурсах и соревнованиях;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 -документ, подтверждающий постоянное или преимущественное проживание кандидата в городском округе </w:t>
      </w:r>
      <w:proofErr w:type="spellStart"/>
      <w:r w:rsidRPr="001465BE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b/>
          <w:sz w:val="28"/>
          <w:szCs w:val="28"/>
        </w:rPr>
        <w:t xml:space="preserve">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-копию документа, удостоверяющего личность кандидата;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4" w:name="sub_202308"/>
      <w:r w:rsidRPr="001465BE">
        <w:rPr>
          <w:rFonts w:ascii="Times New Roman" w:hAnsi="Times New Roman"/>
          <w:b/>
          <w:sz w:val="28"/>
          <w:szCs w:val="28"/>
        </w:rPr>
        <w:t>ставителем, по образцу согласно Приложению № 2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копия документа, подтверждающего открытие лицевого счета в кредитной организации на имя кандидата.</w:t>
      </w:r>
      <w:bookmarkStart w:id="5" w:name="sub_20231"/>
      <w:bookmarkEnd w:id="4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2.4. Не полный пакет документов, к рассмотрению не принимается, о чем уведомляется заявитель в день поступления документов.</w:t>
      </w:r>
      <w:bookmarkEnd w:id="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2.5. Лица, удостоенные премии в одной из номинациях в конкурсах, проводимых до 2019 года на территории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proofErr w:type="gramStart"/>
      <w:r w:rsidRPr="001465B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не могут быть выдвинуты в этой же номинации повторно в 20</w:t>
      </w:r>
      <w:r w:rsidR="00F259E1">
        <w:rPr>
          <w:rFonts w:ascii="Times New Roman" w:hAnsi="Times New Roman"/>
          <w:sz w:val="28"/>
          <w:szCs w:val="28"/>
        </w:rPr>
        <w:t>2</w:t>
      </w:r>
      <w:r w:rsidR="00305AFE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 году.</w:t>
      </w:r>
      <w:bookmarkStart w:id="6" w:name="sub_2027"/>
    </w:p>
    <w:bookmarkEnd w:id="6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2.6.</w:t>
      </w:r>
      <w:r w:rsidRPr="001465BE">
        <w:rPr>
          <w:rFonts w:ascii="Times New Roman" w:hAnsi="Times New Roman"/>
          <w:b/>
          <w:sz w:val="28"/>
          <w:szCs w:val="28"/>
        </w:rPr>
        <w:t xml:space="preserve"> До </w:t>
      </w:r>
      <w:r w:rsidR="00305AFE">
        <w:rPr>
          <w:rFonts w:ascii="Times New Roman" w:hAnsi="Times New Roman"/>
          <w:b/>
          <w:sz w:val="28"/>
          <w:szCs w:val="28"/>
        </w:rPr>
        <w:t>24</w:t>
      </w:r>
      <w:r w:rsidRPr="001465BE">
        <w:rPr>
          <w:rFonts w:ascii="Times New Roman" w:hAnsi="Times New Roman"/>
          <w:b/>
          <w:sz w:val="28"/>
          <w:szCs w:val="28"/>
        </w:rPr>
        <w:t>.05.20</w:t>
      </w:r>
      <w:r w:rsidR="00A532F1">
        <w:rPr>
          <w:rFonts w:ascii="Times New Roman" w:hAnsi="Times New Roman"/>
          <w:b/>
          <w:sz w:val="28"/>
          <w:szCs w:val="28"/>
        </w:rPr>
        <w:t>2</w:t>
      </w:r>
      <w:r w:rsidR="00305AFE">
        <w:rPr>
          <w:rFonts w:ascii="Times New Roman" w:hAnsi="Times New Roman"/>
          <w:b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 года муниципальное казенное учреждение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рассматривает поступившие документы на соответствие их перечню,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ходе рассмотрения документов муниципальное казенное учреждение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вправе: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-запросить у заявителя, выдвигающего кандидата, дополнительные сведения и документы в целях уточнения информации о кандидате,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-возвратить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2.7. По результатам рассмотрения документов, представленных всеми заявителями, специалист по профилактике социального сиротства муниципального казенного учреждения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</w:t>
      </w:r>
      <w:r w:rsidRPr="001465BE">
        <w:rPr>
          <w:rFonts w:ascii="Times New Roman" w:hAnsi="Times New Roman"/>
          <w:b/>
          <w:sz w:val="28"/>
          <w:szCs w:val="28"/>
        </w:rPr>
        <w:t xml:space="preserve">до </w:t>
      </w:r>
      <w:r w:rsidR="00305AFE">
        <w:rPr>
          <w:rFonts w:ascii="Times New Roman" w:hAnsi="Times New Roman"/>
          <w:b/>
          <w:sz w:val="28"/>
          <w:szCs w:val="28"/>
        </w:rPr>
        <w:t>25</w:t>
      </w:r>
      <w:r w:rsidR="001B451D">
        <w:rPr>
          <w:rFonts w:ascii="Times New Roman" w:hAnsi="Times New Roman"/>
          <w:b/>
          <w:sz w:val="28"/>
          <w:szCs w:val="28"/>
        </w:rPr>
        <w:t>.0</w:t>
      </w:r>
      <w:r w:rsidR="00305AFE">
        <w:rPr>
          <w:rFonts w:ascii="Times New Roman" w:hAnsi="Times New Roman"/>
          <w:b/>
          <w:sz w:val="28"/>
          <w:szCs w:val="28"/>
        </w:rPr>
        <w:t>5</w:t>
      </w:r>
      <w:r w:rsidRPr="001465BE">
        <w:rPr>
          <w:rFonts w:ascii="Times New Roman" w:hAnsi="Times New Roman"/>
          <w:b/>
          <w:sz w:val="28"/>
          <w:szCs w:val="28"/>
        </w:rPr>
        <w:t>.20</w:t>
      </w:r>
      <w:r w:rsidR="00F50EF0">
        <w:rPr>
          <w:rFonts w:ascii="Times New Roman" w:hAnsi="Times New Roman"/>
          <w:b/>
          <w:sz w:val="28"/>
          <w:szCs w:val="28"/>
        </w:rPr>
        <w:t>2</w:t>
      </w:r>
      <w:r w:rsidR="00305AFE">
        <w:rPr>
          <w:rFonts w:ascii="Times New Roman" w:hAnsi="Times New Roman"/>
          <w:b/>
          <w:sz w:val="28"/>
          <w:szCs w:val="28"/>
        </w:rPr>
        <w:t>1</w:t>
      </w:r>
      <w:r w:rsidRPr="001465BE">
        <w:rPr>
          <w:rFonts w:ascii="Times New Roman" w:hAnsi="Times New Roman"/>
          <w:b/>
          <w:sz w:val="28"/>
          <w:szCs w:val="28"/>
        </w:rPr>
        <w:t xml:space="preserve"> года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формирует список кандидатов, документы которых соответствуют установленному перечню, указанному в пункте 2.3. настоящего Положения;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3. Порядок работы конкурсной комиссии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3.1. Состав конкурсной комиссии формируется из числа: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Кинельского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управления министерства образования и науки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депутатов Думы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(по согласованию);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Главы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и представителей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(по согласованию).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3.2. В состав конкурсной комиссии не могут входить лица, выдвигающие кандидатов на присуждение премии.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3.3. Конкурсная комиссия состоит из председателя, заместителя председателя, секретаря, членов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3.4. Состав конкурсной комиссии утверждается постановлением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3.5. Конкурсная комиссия самостоятельно определяет порядок организации своей работы.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3.6. Основной формой работы конкурсной комиссии является заседание.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3.7. Заседание конкурсной комиссии считается правомочным, если на нем присутствуют не менее 2/3 от состава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3.8. Члены конкурсной комиссии обладают равными правами при рассмотрении вопросов на заседаниях.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3.9.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конкурсной комиссии с принятым решением по его желанию в протоколе отражается особое мнение.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3.10. Решение комиссии оформляется протоколом, который подписывает председательствующий на заседании конкурсной комиссии, заместитель председателя и члены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3.11.Заместитель председателя конкурсной комиссии председательствует </w:t>
      </w:r>
      <w:r w:rsidRPr="001465BE">
        <w:rPr>
          <w:rFonts w:ascii="Times New Roman" w:hAnsi="Times New Roman"/>
          <w:sz w:val="28"/>
          <w:szCs w:val="28"/>
        </w:rPr>
        <w:lastRenderedPageBreak/>
        <w:t>на заседаниях комиссии в отсутствие председателя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3.12. Организацию работы конкурсной комиссии обеспечивает секретарь конкурсной комиссии, который: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-обеспечивает приглашение членов конкурсной комиссии на заседания и формирует пакеты документов для членов конкурсной</w:t>
      </w:r>
      <w:r w:rsidR="00CD330D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-оформляет протоколы заседаний конкурсной комиссии, решения конкурсной</w:t>
      </w:r>
      <w:r w:rsidRPr="001465BE">
        <w:rPr>
          <w:rFonts w:ascii="Times New Roman" w:hAnsi="Times New Roman"/>
          <w:sz w:val="28"/>
          <w:szCs w:val="28"/>
        </w:rPr>
        <w:tab/>
        <w:t xml:space="preserve"> 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извещает заявителей о принятом решении конкурсной комиссии в письменном виде посредством почтовой связи или в электронном виде посредством электронной почты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Секретарь комиссии обладает всеми права члена комиссии, в том числе правом голосования при принятии решения.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4. Порядок рассмотрения документов</w:t>
      </w:r>
      <w:r w:rsidR="007C6791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на присуждение премии конкурсной комиссией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92"/>
      <w:bookmarkEnd w:id="7"/>
      <w:r w:rsidRPr="001465BE">
        <w:rPr>
          <w:rFonts w:ascii="Times New Roman" w:hAnsi="Times New Roman"/>
          <w:sz w:val="28"/>
          <w:szCs w:val="28"/>
        </w:rPr>
        <w:t xml:space="preserve">4.1. Конкурсная комиссия не позднее </w:t>
      </w:r>
      <w:r w:rsidR="00305AFE">
        <w:rPr>
          <w:rFonts w:ascii="Times New Roman" w:hAnsi="Times New Roman"/>
          <w:sz w:val="28"/>
          <w:szCs w:val="28"/>
        </w:rPr>
        <w:t>26.05.2021</w:t>
      </w:r>
      <w:r w:rsidRPr="001465BE">
        <w:rPr>
          <w:rFonts w:ascii="Times New Roman" w:hAnsi="Times New Roman"/>
          <w:sz w:val="28"/>
          <w:szCs w:val="28"/>
        </w:rPr>
        <w:t xml:space="preserve"> года проводит заседание</w:t>
      </w:r>
      <w:bookmarkStart w:id="8" w:name="sub_2025"/>
      <w:r w:rsidRPr="001465BE">
        <w:rPr>
          <w:rFonts w:ascii="Times New Roman" w:hAnsi="Times New Roman"/>
          <w:sz w:val="28"/>
          <w:szCs w:val="28"/>
        </w:rPr>
        <w:t xml:space="preserve"> конкурсной комиссии.</w:t>
      </w:r>
    </w:p>
    <w:bookmarkEnd w:id="8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1465BE">
        <w:rPr>
          <w:rFonts w:ascii="Times New Roman" w:hAnsi="Times New Roman"/>
          <w:sz w:val="28"/>
          <w:szCs w:val="28"/>
        </w:rPr>
        <w:t xml:space="preserve">На заседании конкурсная комиссия рассматривает список кандидатов и документы, представленные специалистом по профилактике социального сиротства муниципального казенного учреждения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развития», в целях выявления кандидатов, достойных получения премии. </w:t>
      </w:r>
      <w:proofErr w:type="gram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4.3. Конкурсная комиссия определяет 12 лучших кандидатов набравших наибольшее количество баллов в следующих номинациях: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«Искусство и культура»,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«Образование»,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«Спорт»,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«Активная общественная позиция»,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по следующим критериям: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«Образование»:</w:t>
      </w:r>
      <w:r w:rsidRPr="001465BE">
        <w:rPr>
          <w:rFonts w:ascii="Times New Roman" w:hAnsi="Times New Roman"/>
          <w:sz w:val="28"/>
          <w:szCs w:val="28"/>
        </w:rPr>
        <w:t xml:space="preserve">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- 1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регионального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 - 1 победа - 2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1 победа - 3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- наличие научных трудов, проектов по различным видам деятельности, отмеченных на </w:t>
      </w:r>
      <w:r w:rsidRPr="001465BE">
        <w:rPr>
          <w:rFonts w:ascii="Times New Roman" w:hAnsi="Times New Roman"/>
          <w:b/>
          <w:sz w:val="28"/>
          <w:szCs w:val="28"/>
        </w:rPr>
        <w:t xml:space="preserve">муниципальном, региональном и федеральном уровне </w:t>
      </w:r>
      <w:r w:rsidRPr="001465BE">
        <w:rPr>
          <w:rFonts w:ascii="Times New Roman" w:hAnsi="Times New Roman"/>
          <w:sz w:val="28"/>
          <w:szCs w:val="28"/>
        </w:rPr>
        <w:t>– 1, 2 и 3 балла.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«Культура и искусство»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</w:t>
      </w:r>
      <w:r w:rsidRPr="001465BE">
        <w:rPr>
          <w:rFonts w:ascii="Times New Roman" w:hAnsi="Times New Roman"/>
          <w:sz w:val="28"/>
          <w:szCs w:val="28"/>
        </w:rPr>
        <w:t xml:space="preserve">  </w:t>
      </w:r>
      <w:r w:rsidRPr="001465BE">
        <w:rPr>
          <w:rFonts w:ascii="Times New Roman" w:hAnsi="Times New Roman"/>
          <w:b/>
          <w:sz w:val="28"/>
          <w:szCs w:val="28"/>
        </w:rPr>
        <w:t>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– 1 балл;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регионального</w:t>
      </w:r>
      <w:r w:rsidRPr="001465BE">
        <w:rPr>
          <w:rFonts w:ascii="Times New Roman" w:hAnsi="Times New Roman"/>
          <w:sz w:val="28"/>
          <w:szCs w:val="28"/>
        </w:rPr>
        <w:t xml:space="preserve">  </w:t>
      </w:r>
      <w:r w:rsidRPr="001465BE">
        <w:rPr>
          <w:rFonts w:ascii="Times New Roman" w:hAnsi="Times New Roman"/>
          <w:b/>
          <w:sz w:val="28"/>
          <w:szCs w:val="28"/>
        </w:rPr>
        <w:t>уровня</w:t>
      </w:r>
      <w:r w:rsidRPr="001465BE">
        <w:rPr>
          <w:rFonts w:ascii="Times New Roman" w:hAnsi="Times New Roman"/>
          <w:sz w:val="28"/>
          <w:szCs w:val="28"/>
        </w:rPr>
        <w:t xml:space="preserve">  – 1 победа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– 1 победа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культурно- просветительской работе - 1 балл.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«Спорт»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спортивных разрядов (ниже второго)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спортивных званий, разрядов (второй и выше) – 2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единоборств – 3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звания МС единоборств – 4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1 разряда циклических видов спорта – </w:t>
      </w:r>
      <w:r w:rsidR="0097754B" w:rsidRPr="0097754B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циклических видов спорта – 6 баллов;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 спортивных соревнований муниципального  уровня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победитель, призер спортивных соревнований регионального уровня единоборств – 2 балла;</w:t>
      </w:r>
    </w:p>
    <w:p w:rsidR="001465BE" w:rsidRPr="001465BE" w:rsidRDefault="001465BE" w:rsidP="001465B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с 1 по 10 место в спортивных соревнованиях  регионального уровня циклических видов спорта – 2 балла;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победитель, призер спортивных соревнований федерального уровня единоборств – 3 балла;</w:t>
      </w:r>
    </w:p>
    <w:p w:rsidR="001465BE" w:rsidRPr="001465BE" w:rsidRDefault="001465BE" w:rsidP="001465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- с 1 по 10 место в спортивных соревнованиях                             федерального уровня циклических видов спорта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пропаганда физической культуры и спорта в городе и школе (организация массовых спортивных соревнований, наставническая деятельность, судейство, тренерская работа и др.) – 2 балла.</w:t>
      </w:r>
      <w:r w:rsidR="00B92958">
        <w:rPr>
          <w:rFonts w:ascii="Times New Roman" w:hAnsi="Times New Roman"/>
          <w:sz w:val="28"/>
          <w:szCs w:val="28"/>
        </w:rPr>
        <w:t xml:space="preserve">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«Активная общественная позиция»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активное участие в работе общественных молодежных и детских организациях – от 1 до 3 баллов (1 год – 1 балл, 2 года – 2 балла, 3 года и более – 3 балла);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организация массовых молодежных мероприятий, конференций, съездов, форумов, фестивалей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профильных сменах, социально- значимых акциях (наличие книжки волонтера)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муниципальном 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региональном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федеральном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3 балла.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>4.4. При равенстве баллов у нескольких кандидатов, члены комиссии при определении лучшего из них учитывают следующие критерии: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систематическое участие кандидата на получение премии в конкурсах и соревнованиях;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-личные качества кандидата на получение премии (активность, самостоятельность, разнонаправленность в деятельности, инициативность и иные качества);</w:t>
      </w:r>
      <w:bookmarkStart w:id="9" w:name="sub_2026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трудная жизненная ситуация кандидата на получение премии (при прочих равных условиях).</w:t>
      </w:r>
      <w:bookmarkEnd w:id="9"/>
    </w:p>
    <w:p w:rsidR="00305AF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4.5. По результатам заседания конкурсной комиссией принимается решение о присуждении премии и формируется список лиц, удостоенных премии. </w:t>
      </w:r>
      <w:bookmarkStart w:id="10" w:name="sub_1210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4.6. Лица, удостоенные премии, утверждаются постановлением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области, </w:t>
      </w:r>
      <w:proofErr w:type="gramStart"/>
      <w:r w:rsidRPr="001465BE">
        <w:rPr>
          <w:rFonts w:ascii="Times New Roman" w:hAnsi="Times New Roman"/>
          <w:sz w:val="28"/>
          <w:szCs w:val="28"/>
        </w:rPr>
        <w:t>которое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принимается на основании протокола заседания конкурсной комиссии.</w:t>
      </w:r>
      <w:bookmarkEnd w:id="10"/>
    </w:p>
    <w:p w:rsidR="0003139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465BE">
        <w:rPr>
          <w:rFonts w:ascii="Times New Roman" w:hAnsi="Times New Roman"/>
          <w:sz w:val="28"/>
          <w:szCs w:val="28"/>
        </w:rPr>
        <w:t xml:space="preserve"> </w:t>
      </w:r>
    </w:p>
    <w:p w:rsidR="0003139E" w:rsidRPr="001465BE" w:rsidRDefault="0003139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5. Размер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ab/>
        <w:t>5.1. Премия выплачивается единовременно каждому лицу, удостоенному премии, в размере 10 000 (десять  тысяч) рублей.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110"/>
      <w:bookmarkEnd w:id="11"/>
      <w:r w:rsidRPr="001465BE">
        <w:rPr>
          <w:rFonts w:ascii="Times New Roman" w:hAnsi="Times New Roman"/>
          <w:b/>
          <w:sz w:val="28"/>
          <w:szCs w:val="28"/>
        </w:rPr>
        <w:t>6. Порядок и основания выплаты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6.1. Основанием для выплаты премии является постановление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о присуждении премии.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6.2. Премия выплачивается </w:t>
      </w:r>
      <w:proofErr w:type="spellStart"/>
      <w:r w:rsidRPr="001465BE">
        <w:rPr>
          <w:rFonts w:ascii="Times New Roman" w:hAnsi="Times New Roman"/>
          <w:sz w:val="28"/>
          <w:szCs w:val="28"/>
        </w:rPr>
        <w:t>премианту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не позднее 10 рабочего дня с момента издания постановления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о присуждении премии.</w:t>
      </w:r>
      <w:bookmarkStart w:id="12" w:name="Par122"/>
      <w:bookmarkEnd w:id="12"/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3AB0" w:rsidRDefault="00083AB0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05AFE" w:rsidRDefault="00305AF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83AB0" w:rsidRPr="001465BE" w:rsidRDefault="00083AB0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13" w:name="Par127"/>
      <w:bookmarkEnd w:id="13"/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477B0" w:rsidRPr="001465BE" w:rsidRDefault="00F477B0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5BE" w:rsidRPr="001465BE" w:rsidRDefault="001465BE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lastRenderedPageBreak/>
        <w:t>ПРЕДСТАВЛЕНИЕ</w:t>
      </w:r>
    </w:p>
    <w:p w:rsidR="001465BE" w:rsidRPr="001465BE" w:rsidRDefault="001465BE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на кандидата по присуждению премии «Талантливые дети - 20</w:t>
      </w:r>
      <w:r w:rsidR="00E63580">
        <w:rPr>
          <w:rFonts w:ascii="Times New Roman" w:hAnsi="Times New Roman"/>
          <w:b/>
          <w:sz w:val="28"/>
          <w:szCs w:val="28"/>
        </w:rPr>
        <w:t>2</w:t>
      </w:r>
      <w:r w:rsidR="00305AFE">
        <w:rPr>
          <w:rFonts w:ascii="Times New Roman" w:hAnsi="Times New Roman"/>
          <w:b/>
          <w:sz w:val="28"/>
          <w:szCs w:val="28"/>
        </w:rPr>
        <w:t>1</w:t>
      </w:r>
      <w:r w:rsidRPr="001465BE">
        <w:rPr>
          <w:rFonts w:ascii="Times New Roman" w:hAnsi="Times New Roman"/>
          <w:b/>
          <w:sz w:val="28"/>
          <w:szCs w:val="28"/>
        </w:rPr>
        <w:t xml:space="preserve">» </w:t>
      </w:r>
    </w:p>
    <w:p w:rsidR="001465BE" w:rsidRPr="001465BE" w:rsidRDefault="001465BE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b/>
          <w:sz w:val="28"/>
          <w:szCs w:val="28"/>
        </w:rPr>
        <w:t xml:space="preserve"> Самарской области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Фамилия, имя, отчество кандидата_____________________________________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Дата рождения 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Место учебы_______________________________________________________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кандидата 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Паспортные данные кандидата________________________________________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Домашний адрес_____________________________________________________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Сведения о родителях (контактный телефон)____________________________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Выдвигающая организация___________________________________________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Ф.И.О. наставника кандидата</w:t>
      </w:r>
      <w:r w:rsidRPr="001465BE">
        <w:rPr>
          <w:rFonts w:ascii="Times New Roman" w:hAnsi="Times New Roman"/>
          <w:sz w:val="28"/>
          <w:szCs w:val="28"/>
        </w:rPr>
        <w:t>_______________________________________</w:t>
      </w:r>
    </w:p>
    <w:p w:rsidR="001465BE" w:rsidRPr="001465BE" w:rsidRDefault="001465BE" w:rsidP="001465B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наставника______________________________________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Номинация, в которой представлен кандидат____________________________</w:t>
      </w:r>
    </w:p>
    <w:p w:rsidR="001465BE" w:rsidRPr="001465BE" w:rsidRDefault="001465BE" w:rsidP="001465BE">
      <w:pPr>
        <w:tabs>
          <w:tab w:val="left" w:pos="82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Характеристика  кандидата</w:t>
      </w:r>
    </w:p>
    <w:p w:rsidR="001465BE" w:rsidRPr="001465BE" w:rsidRDefault="001465BE" w:rsidP="001465B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характеристике указать основные достижения кандидата, направления деятельности, участие в олимпиадах, конкурсах, фестивалях различного уровня, публикации, авторские и научные работы</w:t>
      </w:r>
      <w:r w:rsidRPr="001465BE">
        <w:rPr>
          <w:rFonts w:ascii="Times New Roman" w:hAnsi="Times New Roman"/>
          <w:b/>
          <w:sz w:val="28"/>
          <w:szCs w:val="28"/>
        </w:rPr>
        <w:t xml:space="preserve"> в соответствии с критериями конкурсного отбора указанные в положении, за последние три года по прилагаемой форме.</w:t>
      </w:r>
    </w:p>
    <w:p w:rsidR="001465BE" w:rsidRPr="001465BE" w:rsidRDefault="001465BE" w:rsidP="001465BE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b w:val="0"/>
          <w:i/>
          <w:sz w:val="28"/>
          <w:szCs w:val="28"/>
        </w:rPr>
        <w:t>Приложение:</w:t>
      </w:r>
      <w:r w:rsidRPr="001465BE">
        <w:rPr>
          <w:rFonts w:ascii="Times New Roman" w:hAnsi="Times New Roman"/>
          <w:b w:val="0"/>
          <w:sz w:val="28"/>
          <w:szCs w:val="28"/>
        </w:rPr>
        <w:t xml:space="preserve"> ксерокопии паспорта или свидетельства о рождении, дипломов, грамот.</w:t>
      </w:r>
    </w:p>
    <w:p w:rsidR="001465BE" w:rsidRDefault="001465BE" w:rsidP="001465BE">
      <w:pPr>
        <w:rPr>
          <w:sz w:val="28"/>
          <w:szCs w:val="28"/>
          <w:lang w:eastAsia="ru-RU"/>
        </w:rPr>
      </w:pPr>
    </w:p>
    <w:p w:rsidR="00E60491" w:rsidRDefault="00E60491" w:rsidP="001465BE">
      <w:pPr>
        <w:rPr>
          <w:sz w:val="28"/>
          <w:szCs w:val="28"/>
          <w:lang w:eastAsia="ru-RU"/>
        </w:rPr>
      </w:pPr>
    </w:p>
    <w:p w:rsidR="00E60491" w:rsidRDefault="00E60491" w:rsidP="001465BE">
      <w:pPr>
        <w:rPr>
          <w:sz w:val="28"/>
          <w:szCs w:val="28"/>
          <w:lang w:eastAsia="ru-RU"/>
        </w:rPr>
      </w:pPr>
    </w:p>
    <w:p w:rsidR="00E60491" w:rsidRDefault="00E60491" w:rsidP="001465BE">
      <w:pPr>
        <w:rPr>
          <w:sz w:val="28"/>
          <w:szCs w:val="28"/>
          <w:lang w:eastAsia="ru-RU"/>
        </w:rPr>
      </w:pPr>
    </w:p>
    <w:p w:rsidR="00E60491" w:rsidRPr="001465BE" w:rsidRDefault="00E60491" w:rsidP="001465BE">
      <w:pPr>
        <w:rPr>
          <w:sz w:val="28"/>
          <w:szCs w:val="28"/>
          <w:lang w:eastAsia="ru-RU"/>
        </w:rPr>
      </w:pPr>
    </w:p>
    <w:p w:rsidR="001465BE" w:rsidRPr="001465BE" w:rsidRDefault="001465BE" w:rsidP="001465BE">
      <w:pPr>
        <w:pStyle w:val="1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lastRenderedPageBreak/>
        <w:t>Образец</w:t>
      </w:r>
      <w:r w:rsidRPr="001465B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1465BE">
        <w:rPr>
          <w:rFonts w:ascii="Times New Roman" w:hAnsi="Times New Roman" w:cs="Times New Roman"/>
          <w:sz w:val="28"/>
          <w:szCs w:val="28"/>
        </w:rPr>
        <w:br/>
        <w:t>(заполняется кандидатом либо его законным представителем)</w:t>
      </w:r>
    </w:p>
    <w:p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Председателю конкурсной комиссии по присуждению премии «Талантливые дети-20</w:t>
      </w:r>
      <w:r w:rsidR="00EE4183">
        <w:rPr>
          <w:rFonts w:ascii="Times New Roman" w:hAnsi="Times New Roman" w:cs="Times New Roman"/>
          <w:sz w:val="28"/>
          <w:szCs w:val="28"/>
        </w:rPr>
        <w:t>2</w:t>
      </w:r>
      <w:r w:rsidR="00305AFE">
        <w:rPr>
          <w:rFonts w:ascii="Times New Roman" w:hAnsi="Times New Roman" w:cs="Times New Roman"/>
          <w:sz w:val="28"/>
          <w:szCs w:val="28"/>
        </w:rPr>
        <w:t>1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  <w:r w:rsidRPr="001465BE">
        <w:rPr>
          <w:rFonts w:ascii="Times New Roman" w:hAnsi="Times New Roman"/>
          <w:sz w:val="28"/>
          <w:szCs w:val="28"/>
        </w:rPr>
        <w:t xml:space="preserve">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Согласие</w:t>
      </w:r>
      <w:r w:rsidRPr="001465B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______________ серия ________ № ______ 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 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</w:t>
      </w:r>
      <w:proofErr w:type="gramEnd"/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случае  получения  согласия от представителя  субъекта  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персональных</w:t>
      </w:r>
      <w:proofErr w:type="gramEnd"/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данных),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______________ серия ________ № ______ 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 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 от имени  субъекта  персональных  данных  на  основании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(реквизиты   доверенности  или  иного   документа,   подтверждающего</w:t>
      </w:r>
      <w:r w:rsidR="008F37B6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полномочия представителя)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даю согласие конкурсной комиссии по присуждению премии «Талантливые дети - 20</w:t>
      </w:r>
      <w:r w:rsidR="00A27F7F">
        <w:rPr>
          <w:rFonts w:ascii="Times New Roman" w:hAnsi="Times New Roman"/>
          <w:sz w:val="28"/>
          <w:szCs w:val="28"/>
        </w:rPr>
        <w:t>2</w:t>
      </w:r>
      <w:r w:rsidR="00305AFE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 (далее </w:t>
      </w:r>
      <w:proofErr w:type="gramStart"/>
      <w:r w:rsidRPr="001465BE">
        <w:rPr>
          <w:rFonts w:ascii="Times New Roman" w:hAnsi="Times New Roman"/>
          <w:sz w:val="28"/>
          <w:szCs w:val="28"/>
        </w:rPr>
        <w:t>–к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онкурсная комиссия) в соответствии со </w:t>
      </w:r>
      <w:hyperlink r:id="rId5" w:history="1">
        <w:r w:rsidRPr="001465BE">
          <w:rPr>
            <w:rStyle w:val="a3"/>
            <w:rFonts w:ascii="Times New Roman" w:hAnsi="Times New Roman"/>
            <w:sz w:val="28"/>
            <w:szCs w:val="28"/>
          </w:rPr>
          <w:t>статьей 9</w:t>
        </w:r>
      </w:hyperlink>
      <w:r w:rsidRPr="001465BE">
        <w:rPr>
          <w:rFonts w:ascii="Times New Roman" w:hAnsi="Times New Roman"/>
          <w:sz w:val="28"/>
          <w:szCs w:val="28"/>
        </w:rPr>
        <w:t xml:space="preserve"> Федерального закона "О персональных данных" на автоматизированную, </w:t>
      </w:r>
      <w:r w:rsidR="00013BD2">
        <w:rPr>
          <w:rFonts w:ascii="Times New Roman" w:hAnsi="Times New Roman"/>
          <w:sz w:val="28"/>
          <w:szCs w:val="28"/>
        </w:rPr>
        <w:t xml:space="preserve">           </w:t>
      </w:r>
      <w:r w:rsidRPr="001465BE">
        <w:rPr>
          <w:rFonts w:ascii="Times New Roman" w:hAnsi="Times New Roman"/>
          <w:sz w:val="28"/>
          <w:szCs w:val="28"/>
        </w:rPr>
        <w:t>а также без использования средств автоматизации обработку моих персональных данных, представленных в адрес конкурсной комиссии, в целях подготовки документов для выплаты премии «Талантливые дети-20</w:t>
      </w:r>
      <w:r w:rsidR="004B5E97">
        <w:rPr>
          <w:rFonts w:ascii="Times New Roman" w:hAnsi="Times New Roman"/>
          <w:sz w:val="28"/>
          <w:szCs w:val="28"/>
        </w:rPr>
        <w:t>2</w:t>
      </w:r>
      <w:r w:rsidR="00305AFE">
        <w:rPr>
          <w:rFonts w:ascii="Times New Roman" w:hAnsi="Times New Roman"/>
          <w:sz w:val="28"/>
          <w:szCs w:val="28"/>
        </w:rPr>
        <w:t>1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области. 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Настоящее согласие может быть отозвано в письменной форме путем направления в адрес конкурсной комиссии письменного обращения об указанном отзыве в произвольной форме, если иное не установлено законодательством Российской Федерации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"__" ____________ 20__ г.                       _________  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(подпись)   (фамилия и инициалы)</w:t>
      </w:r>
    </w:p>
    <w:p w:rsidR="001465BE" w:rsidRDefault="001465BE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5E70" w:rsidRPr="001465BE" w:rsidRDefault="00F53BAD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34901" w:rsidRDefault="0013490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bookmarkStart w:id="14" w:name="_GoBack"/>
      <w:bookmarkEnd w:id="14"/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E60491" w:rsidRDefault="00E6049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lastRenderedPageBreak/>
        <w:t xml:space="preserve">ПРИЛОЖЕНИЕ № </w:t>
      </w:r>
      <w:r w:rsidR="00E60491">
        <w:rPr>
          <w:rFonts w:ascii="Times New Roman" w:hAnsi="Times New Roman"/>
          <w:bCs/>
          <w:sz w:val="28"/>
          <w:szCs w:val="28"/>
        </w:rPr>
        <w:t>2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городского округа </w:t>
      </w:r>
      <w:proofErr w:type="spellStart"/>
      <w:r w:rsidRPr="001465BE">
        <w:rPr>
          <w:rFonts w:ascii="Times New Roman" w:hAnsi="Times New Roman"/>
          <w:bCs/>
          <w:sz w:val="28"/>
          <w:szCs w:val="28"/>
        </w:rPr>
        <w:t>Кинель</w:t>
      </w:r>
      <w:proofErr w:type="spell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СОСТАВ</w:t>
      </w: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КОНКУРСНОЙ КОМИССИИ ПО ПРИСУЖДЕНИЮ ПРЕМИИ «ТАЛАНТЛИВЫЕ ДЕТИ – 20</w:t>
      </w:r>
      <w:r w:rsidR="00B4101C" w:rsidRPr="00B31F5B">
        <w:rPr>
          <w:rFonts w:ascii="Times New Roman" w:hAnsi="Times New Roman"/>
          <w:b/>
          <w:bCs/>
          <w:sz w:val="26"/>
          <w:szCs w:val="28"/>
        </w:rPr>
        <w:t>2</w:t>
      </w:r>
      <w:r w:rsidR="00305AFE">
        <w:rPr>
          <w:rFonts w:ascii="Times New Roman" w:hAnsi="Times New Roman"/>
          <w:b/>
          <w:bCs/>
          <w:sz w:val="26"/>
          <w:szCs w:val="28"/>
        </w:rPr>
        <w:t>1</w:t>
      </w:r>
      <w:r w:rsidRPr="00B31F5B">
        <w:rPr>
          <w:rFonts w:ascii="Times New Roman" w:hAnsi="Times New Roman"/>
          <w:b/>
          <w:bCs/>
          <w:sz w:val="26"/>
          <w:szCs w:val="28"/>
        </w:rPr>
        <w:t>»</w:t>
      </w:r>
      <w:r w:rsidR="0022097D" w:rsidRPr="00B31F5B">
        <w:rPr>
          <w:rFonts w:ascii="Times New Roman" w:hAnsi="Times New Roman"/>
          <w:b/>
          <w:bCs/>
          <w:sz w:val="26"/>
          <w:szCs w:val="28"/>
        </w:rPr>
        <w:t xml:space="preserve"> ЗА ДОСТИ</w:t>
      </w:r>
      <w:r w:rsidRPr="00B31F5B">
        <w:rPr>
          <w:rFonts w:ascii="Times New Roman" w:hAnsi="Times New Roman"/>
          <w:b/>
          <w:bCs/>
          <w:sz w:val="26"/>
          <w:szCs w:val="28"/>
        </w:rPr>
        <w:t>ЖЕНИЯ В ОБЛАСТИ ОБРАЗОВАНИМЯ, ИСКУССТВА И КУЛЬТУРЫ, СПОРТА, АКТИВНОЙ ОБЩЕСТВЕННОЙ ПОЗИЦИИ В ГОРОДСКОМ ОКРУГЕ КИНЕЛЬ САМАРСКОЙ ОБЛАСТИ</w:t>
      </w:r>
    </w:p>
    <w:p w:rsidR="001465BE" w:rsidRPr="001465BE" w:rsidRDefault="001465BE" w:rsidP="001465BE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465BE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 xml:space="preserve"> В.А. - Глава городского округа 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Pr="001465BE">
        <w:rPr>
          <w:rFonts w:ascii="Times New Roman" w:hAnsi="Times New Roman" w:cs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Жиганова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С.Ю.- заместитель председателя комиссии, заместитель Главы городского округа по социальным вопросам;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:rsidR="001465BE" w:rsidRPr="001465BE" w:rsidRDefault="00305AF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Храмова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Т.В.</w:t>
      </w:r>
      <w:r w:rsidR="00453BC1">
        <w:rPr>
          <w:rFonts w:ascii="Times New Roman" w:hAnsi="Times New Roman"/>
          <w:sz w:val="28"/>
          <w:szCs w:val="28"/>
        </w:rPr>
        <w:t xml:space="preserve"> </w:t>
      </w:r>
      <w:r w:rsidR="001465BE" w:rsidRPr="001465BE">
        <w:rPr>
          <w:rFonts w:ascii="Times New Roman" w:hAnsi="Times New Roman"/>
          <w:sz w:val="28"/>
          <w:szCs w:val="28"/>
        </w:rPr>
        <w:t xml:space="preserve">- секретарь комиссии, специалист по профилактике социального сиротства МКУ городского округа </w:t>
      </w:r>
      <w:proofErr w:type="spellStart"/>
      <w:r w:rsidR="001465BE"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="001465BE"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развития»;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Члены:</w:t>
      </w:r>
    </w:p>
    <w:p w:rsidR="001465BE" w:rsidRPr="001465BE" w:rsidRDefault="00305AF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Жаткин</w:t>
      </w:r>
      <w:proofErr w:type="spellEnd"/>
      <w:r>
        <w:rPr>
          <w:rFonts w:ascii="Times New Roman" w:hAnsi="Times New Roman"/>
          <w:sz w:val="28"/>
          <w:szCs w:val="28"/>
        </w:rPr>
        <w:t xml:space="preserve"> И.Ф.</w:t>
      </w:r>
      <w:r w:rsidR="001465BE" w:rsidRPr="001465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465BE" w:rsidRPr="001465BE">
        <w:rPr>
          <w:rFonts w:ascii="Times New Roman" w:hAnsi="Times New Roman"/>
          <w:sz w:val="28"/>
          <w:szCs w:val="28"/>
        </w:rPr>
        <w:t xml:space="preserve">– руководитель управления культуры и молодежной политики администрации городского округа;  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Большаков Ю.В. – главный специалист по физической культуре и спорту управления культуры и молодежной политики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; 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Мурашкин Э.А. – начальник отдела молодежной политики управления культуры и молодежной политики администрации городского округа; </w:t>
      </w:r>
    </w:p>
    <w:p w:rsidR="001465BE" w:rsidRPr="001465BE" w:rsidRDefault="00305AF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Санин А.А</w:t>
      </w:r>
      <w:r w:rsidR="001465BE" w:rsidRPr="001465BE">
        <w:rPr>
          <w:rFonts w:ascii="Times New Roman" w:hAnsi="Times New Roman"/>
          <w:sz w:val="28"/>
          <w:szCs w:val="28"/>
        </w:rPr>
        <w:t xml:space="preserve">. – председатель Думы </w:t>
      </w:r>
      <w:proofErr w:type="gramStart"/>
      <w:r w:rsidR="001465BE" w:rsidRPr="001465BE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1465BE" w:rsidRPr="001465BE">
        <w:rPr>
          <w:rFonts w:ascii="Times New Roman" w:hAnsi="Times New Roman"/>
          <w:sz w:val="28"/>
          <w:szCs w:val="28"/>
        </w:rPr>
        <w:t xml:space="preserve"> округ  </w:t>
      </w:r>
      <w:proofErr w:type="spellStart"/>
      <w:r w:rsidR="001465BE"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="001465BE" w:rsidRPr="001465BE">
        <w:rPr>
          <w:rFonts w:ascii="Times New Roman" w:hAnsi="Times New Roman"/>
          <w:sz w:val="28"/>
          <w:szCs w:val="28"/>
        </w:rPr>
        <w:t>;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Исаева И.Б. – начальник отдела реализации образовательных программ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Кинельского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управления министерства образования и науки Самарской области (по согласованию); 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Тютрина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О.А.- директор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развития».</w:t>
      </w:r>
    </w:p>
    <w:sectPr w:rsidR="001465BE" w:rsidRPr="001465BE" w:rsidSect="005D5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5BE"/>
    <w:rsid w:val="00013BD2"/>
    <w:rsid w:val="0003139E"/>
    <w:rsid w:val="00045E70"/>
    <w:rsid w:val="00083AB0"/>
    <w:rsid w:val="00125E47"/>
    <w:rsid w:val="00127CAE"/>
    <w:rsid w:val="00134901"/>
    <w:rsid w:val="001465BE"/>
    <w:rsid w:val="00165DF9"/>
    <w:rsid w:val="001900E7"/>
    <w:rsid w:val="001B451D"/>
    <w:rsid w:val="0022097D"/>
    <w:rsid w:val="00293D53"/>
    <w:rsid w:val="00305AFE"/>
    <w:rsid w:val="00342B8F"/>
    <w:rsid w:val="00343E63"/>
    <w:rsid w:val="003B7DAE"/>
    <w:rsid w:val="003D7520"/>
    <w:rsid w:val="003E5311"/>
    <w:rsid w:val="00414DC9"/>
    <w:rsid w:val="00427197"/>
    <w:rsid w:val="00446A90"/>
    <w:rsid w:val="00453BC1"/>
    <w:rsid w:val="004B5E97"/>
    <w:rsid w:val="004C47E0"/>
    <w:rsid w:val="005D5F68"/>
    <w:rsid w:val="005F58A6"/>
    <w:rsid w:val="00625D72"/>
    <w:rsid w:val="0064273F"/>
    <w:rsid w:val="00745263"/>
    <w:rsid w:val="007C1201"/>
    <w:rsid w:val="007C6791"/>
    <w:rsid w:val="00834DB1"/>
    <w:rsid w:val="008C13F3"/>
    <w:rsid w:val="008C4B07"/>
    <w:rsid w:val="008F37B6"/>
    <w:rsid w:val="008F7D1E"/>
    <w:rsid w:val="00946F36"/>
    <w:rsid w:val="00952125"/>
    <w:rsid w:val="0097754B"/>
    <w:rsid w:val="009A4716"/>
    <w:rsid w:val="009B322A"/>
    <w:rsid w:val="00A27F7F"/>
    <w:rsid w:val="00A30D21"/>
    <w:rsid w:val="00A532F1"/>
    <w:rsid w:val="00A82DEF"/>
    <w:rsid w:val="00AA40A4"/>
    <w:rsid w:val="00B2513B"/>
    <w:rsid w:val="00B31F5B"/>
    <w:rsid w:val="00B4101C"/>
    <w:rsid w:val="00B92958"/>
    <w:rsid w:val="00BC39FC"/>
    <w:rsid w:val="00CD330D"/>
    <w:rsid w:val="00D42273"/>
    <w:rsid w:val="00DD788E"/>
    <w:rsid w:val="00E60491"/>
    <w:rsid w:val="00E63580"/>
    <w:rsid w:val="00EE4183"/>
    <w:rsid w:val="00F01D8E"/>
    <w:rsid w:val="00F04068"/>
    <w:rsid w:val="00F259E1"/>
    <w:rsid w:val="00F477B0"/>
    <w:rsid w:val="00F50EF0"/>
    <w:rsid w:val="00F53BAD"/>
    <w:rsid w:val="00FE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465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5B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Гипертекстовая ссылка"/>
    <w:basedOn w:val="a0"/>
    <w:uiPriority w:val="99"/>
    <w:rsid w:val="001465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1465BE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65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DB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4526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42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9" TargetMode="External"/><Relationship Id="rId4" Type="http://schemas.openxmlformats.org/officeDocument/2006/relationships/hyperlink" Target="mailto:semiakin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User</cp:lastModifiedBy>
  <cp:revision>3</cp:revision>
  <cp:lastPrinted>2021-05-07T06:38:00Z</cp:lastPrinted>
  <dcterms:created xsi:type="dcterms:W3CDTF">2021-05-07T06:39:00Z</dcterms:created>
  <dcterms:modified xsi:type="dcterms:W3CDTF">2021-05-07T08:10:00Z</dcterms:modified>
</cp:coreProperties>
</file>